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2C" w:rsidRDefault="00716F08" w:rsidP="00716F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на педагогическом совете</w:t>
      </w:r>
    </w:p>
    <w:p w:rsidR="00716F08" w:rsidRPr="00716F08" w:rsidRDefault="00716F08" w:rsidP="00716F08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1 от </w:t>
      </w:r>
      <w:r w:rsidR="00973248">
        <w:rPr>
          <w:rFonts w:ascii="Times New Roman" w:hAnsi="Times New Roman" w:cs="Times New Roman"/>
        </w:rPr>
        <w:t>30</w:t>
      </w:r>
      <w:r w:rsidR="0012562C">
        <w:rPr>
          <w:rFonts w:ascii="Times New Roman" w:hAnsi="Times New Roman" w:cs="Times New Roman"/>
        </w:rPr>
        <w:t>.08.2013 г.</w:t>
      </w:r>
    </w:p>
    <w:p w:rsidR="00F17C2C" w:rsidRPr="00716F08" w:rsidRDefault="00F17C2C" w:rsidP="00716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0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17C2C" w:rsidRPr="00716F08" w:rsidRDefault="00F17C2C" w:rsidP="00716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08">
        <w:rPr>
          <w:rFonts w:ascii="Times New Roman" w:hAnsi="Times New Roman" w:cs="Times New Roman"/>
          <w:b/>
          <w:sz w:val="24"/>
          <w:szCs w:val="24"/>
        </w:rPr>
        <w:t>о промежуточной аттестации учащихся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C2C">
        <w:rPr>
          <w:rFonts w:ascii="Times New Roman" w:hAnsi="Times New Roman" w:cs="Times New Roman"/>
          <w:sz w:val="24"/>
          <w:szCs w:val="24"/>
        </w:rPr>
        <w:t xml:space="preserve">Российской Федерации от 29 декабря 2012 г.  №273-ФЗ "Об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F17C2C">
        <w:rPr>
          <w:rFonts w:ascii="Times New Roman" w:hAnsi="Times New Roman" w:cs="Times New Roman"/>
          <w:sz w:val="24"/>
          <w:szCs w:val="24"/>
        </w:rPr>
        <w:t xml:space="preserve">Федерации", Типовым положением об общеобразовательном учреждении, Уставом </w:t>
      </w:r>
      <w:r>
        <w:rPr>
          <w:rFonts w:ascii="Times New Roman" w:hAnsi="Times New Roman" w:cs="Times New Roman"/>
          <w:sz w:val="24"/>
          <w:szCs w:val="24"/>
        </w:rPr>
        <w:t>МКОУ ООШ № 8 с. Радде</w:t>
      </w:r>
      <w:r w:rsidRPr="00F17C2C">
        <w:rPr>
          <w:rFonts w:ascii="Times New Roman" w:hAnsi="Times New Roman" w:cs="Times New Roman"/>
          <w:sz w:val="24"/>
          <w:szCs w:val="24"/>
        </w:rPr>
        <w:t>, далее (Учреждение), регламентирует содержание и порядок промежуточной аттестации учащихся  Учреждения.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1.2. Промежуточная аттестация – это процесс, устанавливающий  соответствие знаний, умений и навыков учащихся за данный период требованиям учебных программ,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и </w:t>
      </w:r>
      <w:r w:rsidRPr="00F17C2C">
        <w:rPr>
          <w:rFonts w:ascii="Times New Roman" w:hAnsi="Times New Roman" w:cs="Times New Roman"/>
          <w:sz w:val="24"/>
          <w:szCs w:val="24"/>
        </w:rPr>
        <w:t>региональному компонентам государственного стандарта общего образования.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1.3. Цель промежуточной аттестации: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обеспечение социальной защиты  учащихся, соблюдение их прав и свобод в части регламентации учебной загруженности в соответствии с  санитарными правилами и нормами, уважение их личности и человеческого достоинства;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установление фактического уровня теоретических знаний учащихся по предметам учебного плана, их практических умений и навыков, соотнесение этого уровня с требованиями общеобразовательного государственного стандарта;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повышение ответственности каждого учителя-предметника за результаты труда, за степень освоения учащимися государственного стандарта, определенного образовательной программой в рамках учебного года или курса в целом;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контроль выполнения учебных программ и календарно-тематического графика изучения предметов.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1.4. Промежуточная аттестация  проводится по отдельным предметам, начиная со 2-го класса. Формы проведения промежуточной аттестации: зачет, тестирование, защита реферата, защита проекта, итоговая контрольная работа, контрольный диктант с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17C2C">
        <w:rPr>
          <w:rFonts w:ascii="Times New Roman" w:hAnsi="Times New Roman" w:cs="Times New Roman"/>
          <w:sz w:val="24"/>
          <w:szCs w:val="24"/>
        </w:rPr>
        <w:t>рамматическим заданием, проверка техники чтения, сдача нормативов по физической культуре, собеседование, и др.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1.5. Промежуточная аттестация подразделяется на текущую и годовую.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 Текущая аттестация учащихся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2.1. Текущей аттестации подлежат обучающиеся всех классов Учреждения.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2.2. Текущая аттестация учащихся 1-х классов в течение учебного года осуществляется качественно, без фиксации их достижений в классных журналах в виде отметок по пятибалльной шкале.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lastRenderedPageBreak/>
        <w:t>2.3. Учащиеся, обучающиеся по индивидуальным учебным планам, аттестуются только по предметам, включённым в этот план.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2.4. Учащиеся, временно обучающиеся в санаторных школах, реабилитационных общеобразовательных учреждениях, аттестуются на основе их аттестации в этих учебных заведениях.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2.5. Учащиеся, пропустившие по не зависящим от них обстоятельствам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C2C">
        <w:rPr>
          <w:rFonts w:ascii="Times New Roman" w:hAnsi="Times New Roman" w:cs="Times New Roman"/>
          <w:sz w:val="24"/>
          <w:szCs w:val="24"/>
        </w:rPr>
        <w:t>более половины учебного времени, не аттестуются. Вопрос об аттестации таких учащихся решается в индивидуальном порядке Педагогическим советом Учреждения по согласованию с родителями (законными представителями) учащегося.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2.6. Формы текущей аттестации определяет учитель с учётом контингента обучающихся, содержания учебного материала, используемых им образовательных технологий и тому подобных обстоятельств. Избранная форма текущей аттестации подаётся учителем одновременно с календарно-тематическим графиком изучения программы.</w:t>
      </w:r>
    </w:p>
    <w:p w:rsid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2.7. Допускается корректировка количества контрольных  работ по теме (по мере необходимости), с обязательным предупреждением учащихся.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2.8. Письменные самостоятельные, фронтальные, групповые и тому подобные работы обучающего характера после обязательного анализа и оценивания не требуют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C2C">
        <w:rPr>
          <w:rFonts w:ascii="Times New Roman" w:hAnsi="Times New Roman" w:cs="Times New Roman"/>
          <w:sz w:val="24"/>
          <w:szCs w:val="24"/>
        </w:rPr>
        <w:t>обязательного переноса отметок в классный журнал.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2.9. Письменные самостоятельные, контрольные и другие виды работ обучающихся оцениваются по пятибалльной системе. Отметка за выполненную письменную работу заносится в классный  журнал  к следующему уроку, за исключением: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* отметка за творческие работы по ру</w:t>
      </w:r>
      <w:r>
        <w:rPr>
          <w:rFonts w:ascii="Times New Roman" w:hAnsi="Times New Roman" w:cs="Times New Roman"/>
          <w:sz w:val="24"/>
          <w:szCs w:val="24"/>
        </w:rPr>
        <w:t>сскому языку и литературе в 8-9</w:t>
      </w:r>
      <w:r w:rsidRPr="00F17C2C">
        <w:rPr>
          <w:rFonts w:ascii="Times New Roman" w:hAnsi="Times New Roman" w:cs="Times New Roman"/>
          <w:sz w:val="24"/>
          <w:szCs w:val="24"/>
        </w:rPr>
        <w:t xml:space="preserve"> классах не позднее, чем через неделю после её проведения;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отметка за сочинение в 9 классе</w:t>
      </w:r>
      <w:r w:rsidRPr="00F17C2C">
        <w:rPr>
          <w:rFonts w:ascii="Times New Roman" w:hAnsi="Times New Roman" w:cs="Times New Roman"/>
          <w:sz w:val="24"/>
          <w:szCs w:val="24"/>
        </w:rPr>
        <w:t xml:space="preserve"> по русскому и литературе – не более чем через 10 дней;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Допускается пересдача работы, оцененной отметкой «2». При пересдаче аналогичной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17C2C">
        <w:rPr>
          <w:rFonts w:ascii="Times New Roman" w:hAnsi="Times New Roman" w:cs="Times New Roman"/>
          <w:sz w:val="24"/>
          <w:szCs w:val="24"/>
        </w:rPr>
        <w:t>аботы отметка выставляется в журнал в следующую графу.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2.10. Отметка учащихся за четверть (полугодие) выставляется на основе результатов       письменных работ и устных ответов учащихся и с учетом их фактических знаний, умений и навыков.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2.11. Решение о перечне предметов, выносимых на текущую аттестацию по итогам четверти (полугодия) принимается Педагогическим советом Учреждения.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3. Годовая аттестация учащихся переводных классов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3.1. К годовой аттестации допускаются все учащиеся переводных классов.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3.2. В случае от</w:t>
      </w:r>
      <w:r>
        <w:rPr>
          <w:rFonts w:ascii="Times New Roman" w:hAnsi="Times New Roman" w:cs="Times New Roman"/>
          <w:sz w:val="24"/>
          <w:szCs w:val="24"/>
        </w:rPr>
        <w:t>ъезда учащихся за пределы населенного пункта</w:t>
      </w:r>
      <w:r w:rsidRPr="00F17C2C">
        <w:rPr>
          <w:rFonts w:ascii="Times New Roman" w:hAnsi="Times New Roman" w:cs="Times New Roman"/>
          <w:sz w:val="24"/>
          <w:szCs w:val="24"/>
        </w:rPr>
        <w:t xml:space="preserve">, но не ранее чем за 30 дней до окончания  учебного года, ученик имеет право пройти досрочную аттестацию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 заявления </w:t>
      </w:r>
      <w:r w:rsidRPr="00F17C2C">
        <w:rPr>
          <w:rFonts w:ascii="Times New Roman" w:hAnsi="Times New Roman" w:cs="Times New Roman"/>
          <w:sz w:val="24"/>
          <w:szCs w:val="24"/>
        </w:rPr>
        <w:t>родителей (законных представителей) и по согласованию с учителями-предметниками.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lastRenderedPageBreak/>
        <w:t>3.3. Итоги аттестации учащихся количественно оцениваются по 5-балльной  системе отметок. Отметки  проставляются в классном журнале.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3.4. Преподаватели обязаны довести до сведения учащихся и их родителей итоги аттестации  и  решение педсовета школы о переводе учащегося, а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C2C">
        <w:rPr>
          <w:rFonts w:ascii="Times New Roman" w:hAnsi="Times New Roman" w:cs="Times New Roman"/>
          <w:sz w:val="24"/>
          <w:szCs w:val="24"/>
        </w:rPr>
        <w:t>неудовлетворительных         результатов учебного года или аттестации   –    в письменном виде под роспись родителей (законных представителей) учащегося с указанием даты ознакомления. Сообщение хранится в личном деле учащегося.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3.5. В случае несогласия учащихся и их родителей с выставленной итоговой оценкой по предмету, она может быть пересмотрена. Для пересмотра, на основании письменного </w:t>
      </w:r>
      <w:r w:rsidR="0012562C">
        <w:rPr>
          <w:rFonts w:ascii="Times New Roman" w:hAnsi="Times New Roman" w:cs="Times New Roman"/>
          <w:sz w:val="24"/>
          <w:szCs w:val="24"/>
        </w:rPr>
        <w:t>з</w:t>
      </w:r>
      <w:r w:rsidRPr="00F17C2C">
        <w:rPr>
          <w:rFonts w:ascii="Times New Roman" w:hAnsi="Times New Roman" w:cs="Times New Roman"/>
          <w:sz w:val="24"/>
          <w:szCs w:val="24"/>
        </w:rPr>
        <w:t>аявления родителей (законных представителей), приказом по  Учреждению создается комиссия из трех человек, которая в  форме контрольных работ,  собеседования в присутствии родителей учащегося и т.п.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  Протокол хранится в личном деле учащегося.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3.6. Итоговая оценка по учебному предмету выставляется преподавателем на основе отметок за учебные четверти (полугодия) и отметки по результатам годовой аттестации.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C2C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(п.2 статьи 58 ФЗ-273 «Об образовании в РФ»).</w:t>
      </w:r>
    </w:p>
    <w:p w:rsid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3.7. Обучающиеся обязаны ликвидировать академическую задолженность (п.3 статьи 58 ФЗ-273 «Об образовании в РФ»).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4.  Сроки проведения годовой</w:t>
      </w:r>
      <w:r>
        <w:rPr>
          <w:rFonts w:ascii="Times New Roman" w:hAnsi="Times New Roman" w:cs="Times New Roman"/>
          <w:sz w:val="24"/>
          <w:szCs w:val="24"/>
        </w:rPr>
        <w:t xml:space="preserve"> аттестации учащихся переводных </w:t>
      </w:r>
      <w:r w:rsidRPr="00F17C2C">
        <w:rPr>
          <w:rFonts w:ascii="Times New Roman" w:hAnsi="Times New Roman" w:cs="Times New Roman"/>
          <w:sz w:val="24"/>
          <w:szCs w:val="24"/>
        </w:rPr>
        <w:t>классов.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4.1. Сроки проведения промежуточной (переводной) аттестации определяются Педагогическим советом Учреждения.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4.2.      Порядок и форма промежуточной (перево</w:t>
      </w:r>
      <w:r w:rsidR="00FB3259">
        <w:rPr>
          <w:rFonts w:ascii="Times New Roman" w:hAnsi="Times New Roman" w:cs="Times New Roman"/>
          <w:sz w:val="24"/>
          <w:szCs w:val="24"/>
        </w:rPr>
        <w:t>дной) аттестации обучающихся 2-9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C2C">
        <w:rPr>
          <w:rFonts w:ascii="Times New Roman" w:hAnsi="Times New Roman" w:cs="Times New Roman"/>
          <w:sz w:val="24"/>
          <w:szCs w:val="24"/>
        </w:rPr>
        <w:t>классов (реферат, контрольная работа, тестирование и другие) утверждаются решением Педагогического совета Учреждения и доводятся до сведения учащихся и их родителей (законных представителей) не позднее</w:t>
      </w:r>
      <w:r w:rsidR="0012562C">
        <w:rPr>
          <w:rFonts w:ascii="Times New Roman" w:hAnsi="Times New Roman" w:cs="Times New Roman"/>
          <w:sz w:val="24"/>
          <w:szCs w:val="24"/>
        </w:rPr>
        <w:t xml:space="preserve"> 1 октября текущего учебного года, утвержденный</w:t>
      </w:r>
      <w:r w:rsidRPr="00F17C2C">
        <w:rPr>
          <w:rFonts w:ascii="Times New Roman" w:hAnsi="Times New Roman" w:cs="Times New Roman"/>
          <w:sz w:val="24"/>
          <w:szCs w:val="24"/>
        </w:rPr>
        <w:t xml:space="preserve"> приказом директора Учреждения.</w:t>
      </w:r>
    </w:p>
    <w:p w:rsidR="00F17C2C" w:rsidRPr="00F17C2C" w:rsidRDefault="00F17C2C" w:rsidP="00F17C2C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4.3.    На п</w:t>
      </w:r>
      <w:r>
        <w:rPr>
          <w:rFonts w:ascii="Times New Roman" w:hAnsi="Times New Roman" w:cs="Times New Roman"/>
          <w:sz w:val="24"/>
          <w:szCs w:val="24"/>
        </w:rPr>
        <w:t>ромежуточный контроль  в 2-8</w:t>
      </w:r>
      <w:r w:rsidR="0012562C">
        <w:rPr>
          <w:rFonts w:ascii="Times New Roman" w:hAnsi="Times New Roman" w:cs="Times New Roman"/>
          <w:sz w:val="24"/>
          <w:szCs w:val="24"/>
        </w:rPr>
        <w:t xml:space="preserve"> классах выносятся два учебных предмета – русский язык и математика</w:t>
      </w:r>
      <w:r w:rsidRPr="00F17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4.4.   Информация о перечне предметов, о формах экзаменов, выносимых на промежуточную (переводную) аттестацию, принимается  Педагогическим советом, на основании чего издается приказ по Учреждению и доводится информация до сведения обучающихся и их родителей.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4.5.    Промежуто</w:t>
      </w:r>
      <w:r w:rsidR="0012562C">
        <w:rPr>
          <w:rFonts w:ascii="Times New Roman" w:hAnsi="Times New Roman" w:cs="Times New Roman"/>
          <w:sz w:val="24"/>
          <w:szCs w:val="24"/>
        </w:rPr>
        <w:t>чная аттестация проводится в апреле</w:t>
      </w:r>
      <w:r w:rsidRPr="00F17C2C">
        <w:rPr>
          <w:rFonts w:ascii="Times New Roman" w:hAnsi="Times New Roman" w:cs="Times New Roman"/>
          <w:sz w:val="24"/>
          <w:szCs w:val="24"/>
        </w:rPr>
        <w:t xml:space="preserve"> по графику, утвержденному приказом директора  Учреждения. График проведения аттестационных мероприятий доводится до сведения учащихся не позднее, чем за 2 недели до их начала.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     5. Порядок освобождения учащихся от промежуточной аттестации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lastRenderedPageBreak/>
        <w:t>5.1.    От промежуточной (переводной) аттестации  на основании справок из медицинских учреждений освобождаются дети-инвалиды.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5.2. На основании решения педагогического совета могут быть освобождены от промежуточной (переводной) аттестации следующие учащиеся: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 обучающиеся индивидуально,        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проходящие длительное лечение в лечебных или санаторных учреждениях,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заболевшие в аттестационный период (на основании медицинского подтверждения),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 победители муниципальных, победители и призеры региональных предметных </w:t>
      </w:r>
      <w:r w:rsidR="00A46391">
        <w:rPr>
          <w:rFonts w:ascii="Times New Roman" w:hAnsi="Times New Roman" w:cs="Times New Roman"/>
          <w:sz w:val="24"/>
          <w:szCs w:val="24"/>
        </w:rPr>
        <w:t>о</w:t>
      </w:r>
      <w:r w:rsidRPr="00F17C2C">
        <w:rPr>
          <w:rFonts w:ascii="Times New Roman" w:hAnsi="Times New Roman" w:cs="Times New Roman"/>
          <w:sz w:val="24"/>
          <w:szCs w:val="24"/>
        </w:rPr>
        <w:t>лимпиад по предметам, вынесенным на промежуточную аттестацию;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имеющие годовые отметки «5» по всем предметам.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   6. Порядок оценивания учащихся на промежуточной аттестации 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6.1. Итоги промежуточной аттестации оцениваются по  пятибалльной системе.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предмету, отражающими требования образовательного стандарта. Экзаменационные отметки за устный экзамен выставляются в протокол экзамена в день его проведения, заверяются подписями всех членов предметной аттестационной (экзаменационной) комиссии и в тот же день сообщаются учащимся. Экзаменационные отметки за письменный экзамен выставляются в протокол экзамена до начала следующего за ним экзамена и сообщаются учащимся.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6.2. Итоговая отметка по предмету выставляется учителем-предметником на основе текущих оценок за учебный год и результатов промежуточной аттестации учащегося.  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6.3.    Итоговая оценка по предмету, по которому проводились устный и письменный экзамены, или практическая и теоретическая часть выставляется с учетом обеих отметок, полученных на экзамене. В спорных случаях решение о выставлении итоговой отметки по предмету принимается в пользу учащегося. Положительная итоговая отметка не может быть выставлена при неудовлетворительном результате экзамена.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6.4.   В случае неудовлетворительных результатов учебного года или экзаменов родители</w:t>
      </w:r>
      <w:r w:rsidR="00A46391">
        <w:rPr>
          <w:rFonts w:ascii="Times New Roman" w:hAnsi="Times New Roman" w:cs="Times New Roman"/>
          <w:sz w:val="24"/>
          <w:szCs w:val="24"/>
        </w:rPr>
        <w:t xml:space="preserve"> </w:t>
      </w:r>
      <w:r w:rsidRPr="00F17C2C">
        <w:rPr>
          <w:rFonts w:ascii="Times New Roman" w:hAnsi="Times New Roman" w:cs="Times New Roman"/>
          <w:sz w:val="24"/>
          <w:szCs w:val="24"/>
        </w:rPr>
        <w:t>(законные представители) учащегося  уведомляются об этом под роспись в 3-дневный срок, с указанием даты ознакомления. Данное уведомление хранится в личном деле учащегося.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6.5.   В случае несогласия учащегося, его родителей (законных представителей) с результатами промежуточной аттестации, а также с оценкой знаний по предмету за четверть (полугодие) или учебный год учащемуся предоставляется возможность пересдачи по соответствующему предмету комиссии, образованной Педагогическим советом Учреждения, в сроки, утвержденные приказом директора Учреждения.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   7.   Перевод учащихся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lastRenderedPageBreak/>
        <w:t>7.1. Учащиеся, успешно освоившие содержание учебных программ за учебный год решением Педагогического совета  Учреждения переводятся в следующий класс. Предложение о переводе учащихся вносит Педагогический совет.</w:t>
      </w:r>
    </w:p>
    <w:p w:rsidR="00F17C2C" w:rsidRPr="00F17C2C" w:rsidRDefault="00A46391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 Учащиеся</w:t>
      </w:r>
      <w:r w:rsidR="00F17C2C" w:rsidRPr="00F17C2C">
        <w:rPr>
          <w:rFonts w:ascii="Times New Roman" w:hAnsi="Times New Roman" w:cs="Times New Roman"/>
          <w:sz w:val="24"/>
          <w:szCs w:val="24"/>
        </w:rPr>
        <w:t>,  не прошедшие промежуточную аттестацию по уважительным причинам или имеющие  по итогам учебного года одну неудовлетворительную оценку, переводятся в следующий класс условно и  обязаны ликвидировать задолженность по предмету (п.8 статьи 58 ФЗ-273 «Об образовании в РФ»). Сроки ликвидации академической задолженности утверждаются приказом директора Учреждения.</w:t>
      </w:r>
    </w:p>
    <w:p w:rsid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7.3. Учащиеся, не ликвидировавшие в установленные сроки академической задолженности по усмотрению  их  родителей (законных представителей),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 (п.9 статьи 58 ФЗ-273 «Об образовании в РФ»).</w:t>
      </w:r>
    </w:p>
    <w:p w:rsidR="00FB3259" w:rsidRDefault="00FB3259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Допуск к государственной итоговой аттестации.</w:t>
      </w:r>
    </w:p>
    <w:p w:rsidR="00FB3259" w:rsidRDefault="00FB3259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По результатам промежуточной аттестации Педагогическим советом принимается решение о допуске обучающихся 9 класса к сдаче государственной итоговой аттестации.</w:t>
      </w:r>
    </w:p>
    <w:p w:rsidR="00FB3259" w:rsidRPr="00F17C2C" w:rsidRDefault="00FB3259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В случае получения неудовлетворительных оценок по результатам промежуточной итоговой аттестации обучающихся 9 класса, она не допускаются к сдаче государственной итоговой аттестации и оставляются на повторный курс обучении.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 xml:space="preserve">. Права и обязанности участников процесса аттестации  </w:t>
      </w:r>
    </w:p>
    <w:p w:rsidR="00F17C2C" w:rsidRPr="00F17C2C" w:rsidRDefault="00FB3259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.1.  Участниками процесса аттестации являются: учащиеся, родители (законные представители) обучающихся,  учителя-предметники,  администрация учреждения.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.2.  Права учащихся представляют его родители (законные представители).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.3.    Учащийся имеет право: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на информацию о перечне предметов, выносимых на промежуточную аттестацию;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на ознакомление с вопросами, включенными в экзаменационные билеты, темами рефератов и творческих работ, темами, подлежащими контролю;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на информацию о сроках аттестации;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на консультации учителя-предметника по вопросам, выносимым на контроль;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в случае болезни на изменение формы промежуточной аттестации, ее отсрочку или освобождение (по решению Педагогического совета Учреждения);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на независимую и объективную оценку его уровня знаний;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на обращение в трехдневный срок с апелляцией в конфликтную комиссию, созданную в Учреждении, в случае несогласия с отметкой, полученной во время аттестации.</w:t>
      </w:r>
    </w:p>
    <w:p w:rsidR="00A46391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.4.   Учащийся обязан: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lastRenderedPageBreak/>
        <w:t> проходить аттестацию в установленные сроки;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 в процессе аттестации выполнять обоснованные требования учителей и руководства 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Учреждения;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 соблюдать правила, предусмотренные нормативными документами, определяющими 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порядок аттестации.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.5.   Родители (законные представители) учащегося имеют право: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на информацию о формах, сроках и перечне предметов, выносимых на промежуточную аттестацию;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знакомиться с нормативными документами, определяющими порядок и критерии оценивания;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знакомиться с результатами аттестации их детей;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обжаловать результаты аттестации их ребенка в случае нарушения Учреждениемпроцедуры аттестации или неудовлетворенности результатами аттестации.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.6.    Родители (законные представители) обучающегося обязаны: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соблюдать порядок аттестации;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корректно и вежливо относиться к педагогам, участвующим в аттестации их ребенка;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осуществлять контроль успеваемости своего ребенка, результатов его аттестации.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.7.  Учитель, осуществляющий промежуточную аттестацию, имеет право: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разрабатывать материалы для промежуточной аттестации учащихся;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проводить аттестации и оценивать качество усвоения учащимися содержания учебных программ, соответствие уровня подготовки обучающихся требованиям государственного стандарта образования;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давать рекомендации учащимся и их родителям (законным представителям) по освоению предмета.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.8.  Учитель, осуществляющий промежуточную аттестацию, не имеет права: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использовать при составлении заданий учебный материал предмета, не предусмотренный учебной программой;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оказывать психологическое давление на учащихся, проявлять недоброжелательное, некорректное отношение к ним.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.9.  Учитель, осуществляющий промежуточную аттестацию, обязан: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доводить до сведения учащихся, их родителей (законных представителей) результаты промежуточной аттестации.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.10.  В период подготовки к промежуточной аттестации администрация Учреждения</w:t>
      </w:r>
      <w:r w:rsidR="00A46391">
        <w:rPr>
          <w:rFonts w:ascii="Times New Roman" w:hAnsi="Times New Roman" w:cs="Times New Roman"/>
          <w:sz w:val="24"/>
          <w:szCs w:val="24"/>
        </w:rPr>
        <w:t xml:space="preserve"> </w:t>
      </w:r>
      <w:r w:rsidR="00F17C2C" w:rsidRPr="00F17C2C">
        <w:rPr>
          <w:rFonts w:ascii="Times New Roman" w:hAnsi="Times New Roman" w:cs="Times New Roman"/>
          <w:sz w:val="24"/>
          <w:szCs w:val="24"/>
        </w:rPr>
        <w:t>обязана: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 организовать обсуждение на заседании Педагогического совета вопросов о порядке и 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формах проведения промежуточной аттестации учащихся, системе отметок по её результатам;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довести до сведения всех участников образовательного процесса сроки и перечень предметов, по которым организуется промежуточная аттестация учащихся, а также формы её проведения;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организовать необходимую консультативную помощь учащимся при их подготовке к промежуточной аттестации.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.11. Администрация Учреждения имеет право: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контролировать и вносить изменения в содержание материалов для промежуточной аттестации при наличии решения МО, содержащего развернутое обоснование или указание причин внесения изменений,</w:t>
      </w:r>
    </w:p>
    <w:p w:rsidR="00F17C2C" w:rsidRPr="00F17C2C" w:rsidRDefault="00F17C2C" w:rsidP="00F17C2C">
      <w:pPr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> вносить изменения в расписание промежуточной (годовой) аттестации.</w:t>
      </w:r>
    </w:p>
    <w:p w:rsidR="00A46391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7C2C" w:rsidRPr="00F17C2C">
        <w:rPr>
          <w:rFonts w:ascii="Times New Roman" w:hAnsi="Times New Roman" w:cs="Times New Roman"/>
          <w:sz w:val="24"/>
          <w:szCs w:val="24"/>
        </w:rPr>
        <w:t>.12.   После завершения промежуточной аттестации администрация Учреждения организует обсуждение её итогов на заседаниях методических объединений и Педагогического совета.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7C2C" w:rsidRPr="00F17C2C">
        <w:rPr>
          <w:rFonts w:ascii="Times New Roman" w:hAnsi="Times New Roman" w:cs="Times New Roman"/>
          <w:sz w:val="24"/>
          <w:szCs w:val="24"/>
        </w:rPr>
        <w:t xml:space="preserve">.  Порядок утверждения  и  хранения материалов  промежуточной аттестации учащихся 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7C2C" w:rsidRPr="00F17C2C">
        <w:rPr>
          <w:rFonts w:ascii="Times New Roman" w:hAnsi="Times New Roman" w:cs="Times New Roman"/>
          <w:sz w:val="24"/>
          <w:szCs w:val="24"/>
        </w:rPr>
        <w:t xml:space="preserve">.1. Экзаменационные материалы для проведения переводных  экзаменов: </w:t>
      </w:r>
    </w:p>
    <w:p w:rsidR="00F17C2C" w:rsidRPr="00F17C2C" w:rsidRDefault="00F17C2C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 w:rsidRPr="00F17C2C">
        <w:rPr>
          <w:rFonts w:ascii="Times New Roman" w:hAnsi="Times New Roman" w:cs="Times New Roman"/>
          <w:sz w:val="24"/>
          <w:szCs w:val="24"/>
        </w:rPr>
        <w:t xml:space="preserve">экзаменационные билеты,  задания практической части устного экзамена, тексты письменных экзаменов, тексты для чтения и темы бесед по иностранному языку, тематика рефератов, тесты с критериями оценки и др.  - составляются учителем с </w:t>
      </w:r>
      <w:r w:rsidR="00A46391">
        <w:rPr>
          <w:rFonts w:ascii="Times New Roman" w:hAnsi="Times New Roman" w:cs="Times New Roman"/>
          <w:sz w:val="24"/>
          <w:szCs w:val="24"/>
        </w:rPr>
        <w:t>у</w:t>
      </w:r>
      <w:r w:rsidRPr="00F17C2C">
        <w:rPr>
          <w:rFonts w:ascii="Times New Roman" w:hAnsi="Times New Roman" w:cs="Times New Roman"/>
          <w:sz w:val="24"/>
          <w:szCs w:val="24"/>
        </w:rPr>
        <w:t>четом требований государственного образовательного  стандарта, программных т</w:t>
      </w:r>
      <w:r w:rsidR="00A46391">
        <w:rPr>
          <w:rFonts w:ascii="Times New Roman" w:hAnsi="Times New Roman" w:cs="Times New Roman"/>
          <w:sz w:val="24"/>
          <w:szCs w:val="24"/>
        </w:rPr>
        <w:t>ребований</w:t>
      </w:r>
      <w:r w:rsidRPr="00F17C2C">
        <w:rPr>
          <w:rFonts w:ascii="Times New Roman" w:hAnsi="Times New Roman" w:cs="Times New Roman"/>
          <w:sz w:val="24"/>
          <w:szCs w:val="24"/>
        </w:rPr>
        <w:t>,  рекомендаций Министерства образования PФ</w:t>
      </w:r>
      <w:r w:rsidR="00A46391">
        <w:rPr>
          <w:rFonts w:ascii="Times New Roman" w:hAnsi="Times New Roman" w:cs="Times New Roman"/>
          <w:sz w:val="24"/>
          <w:szCs w:val="24"/>
        </w:rPr>
        <w:t xml:space="preserve"> </w:t>
      </w:r>
      <w:r w:rsidRPr="00F17C2C">
        <w:rPr>
          <w:rFonts w:ascii="Times New Roman" w:hAnsi="Times New Roman" w:cs="Times New Roman"/>
          <w:sz w:val="24"/>
          <w:szCs w:val="24"/>
        </w:rPr>
        <w:t>и других государственных нормативных документов и согласовываются с методической службой Учреждения либо района.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7C2C" w:rsidRPr="00F17C2C">
        <w:rPr>
          <w:rFonts w:ascii="Times New Roman" w:hAnsi="Times New Roman" w:cs="Times New Roman"/>
          <w:sz w:val="24"/>
          <w:szCs w:val="24"/>
        </w:rPr>
        <w:t>.2. За месяц до начала промежуточной аттестации экзаменационные материалы утверждаются приказом директора Учреждения.</w:t>
      </w:r>
    </w:p>
    <w:p w:rsidR="00F17C2C" w:rsidRPr="00F17C2C" w:rsidRDefault="00FB3259" w:rsidP="00A46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7C2C" w:rsidRPr="00F17C2C">
        <w:rPr>
          <w:rFonts w:ascii="Times New Roman" w:hAnsi="Times New Roman" w:cs="Times New Roman"/>
          <w:sz w:val="24"/>
          <w:szCs w:val="24"/>
        </w:rPr>
        <w:t>.3. Экзаменационные и итоговые отметки заносятся в протокол, который подписывается экзаменующим учителем, ассистентом и утверждается в день проведения экзамена председателем экзаменационной комиссии  по промежуточной аттестации учащихся.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7C2C" w:rsidRPr="00F17C2C">
        <w:rPr>
          <w:rFonts w:ascii="Times New Roman" w:hAnsi="Times New Roman" w:cs="Times New Roman"/>
          <w:sz w:val="24"/>
          <w:szCs w:val="24"/>
        </w:rPr>
        <w:t>.4.  По окончании промежуточной аттестации учащихся протоколы переводных   экзаменов вместе со сводной ведомостью сдаются заместителю директора по УВР и хранятся пять лет.</w:t>
      </w:r>
    </w:p>
    <w:p w:rsidR="00F17C2C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7C2C" w:rsidRPr="00F17C2C">
        <w:rPr>
          <w:rFonts w:ascii="Times New Roman" w:hAnsi="Times New Roman" w:cs="Times New Roman"/>
          <w:sz w:val="24"/>
          <w:szCs w:val="24"/>
        </w:rPr>
        <w:t>.5. Письменные экзаменационные работы сдаются заместителю директора   Учреждения после проведения экзамена и выдаются им для проверки.</w:t>
      </w:r>
    </w:p>
    <w:p w:rsidR="00850264" w:rsidRPr="00F17C2C" w:rsidRDefault="00FB3259" w:rsidP="00F1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7C2C" w:rsidRPr="00F17C2C">
        <w:rPr>
          <w:rFonts w:ascii="Times New Roman" w:hAnsi="Times New Roman" w:cs="Times New Roman"/>
          <w:sz w:val="24"/>
          <w:szCs w:val="24"/>
        </w:rPr>
        <w:t>.6.  По окончании промежуточной аттестации учащихся экзаменационные работы и материалы к экзаменам сдаются в архив Учреждения и хранятся там один год</w:t>
      </w:r>
    </w:p>
    <w:sectPr w:rsidR="00850264" w:rsidRPr="00F17C2C" w:rsidSect="00F17C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C2C"/>
    <w:rsid w:val="00056BAF"/>
    <w:rsid w:val="0012562C"/>
    <w:rsid w:val="001C2F41"/>
    <w:rsid w:val="002946CB"/>
    <w:rsid w:val="005263FF"/>
    <w:rsid w:val="005E2DCB"/>
    <w:rsid w:val="00670A5D"/>
    <w:rsid w:val="00716F08"/>
    <w:rsid w:val="00850264"/>
    <w:rsid w:val="00973248"/>
    <w:rsid w:val="00A46391"/>
    <w:rsid w:val="00C569A0"/>
    <w:rsid w:val="00D8046B"/>
    <w:rsid w:val="00E26D90"/>
    <w:rsid w:val="00F17C2C"/>
    <w:rsid w:val="00FB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2014-01-15T05:34:00Z</cp:lastPrinted>
  <dcterms:created xsi:type="dcterms:W3CDTF">2014-01-14T05:44:00Z</dcterms:created>
  <dcterms:modified xsi:type="dcterms:W3CDTF">2014-02-07T22:22:00Z</dcterms:modified>
</cp:coreProperties>
</file>